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3z2gfb1p5cg" w:id="0"/>
      <w:bookmarkEnd w:id="0"/>
      <w:r w:rsidDel="00000000" w:rsidR="00000000" w:rsidRPr="00000000">
        <w:rPr>
          <w:rtl w:val="0"/>
        </w:rPr>
        <w:t xml:space="preserve">Template for the submission of complaints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SUBMISSION OF A COMPLAINT 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(to be sent by the client to the crypto-asset service provider)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1.a. Personal data of the complainant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NAME/LEGAL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ENTITY NAME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REGISTRATION or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LEI (IF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AVAILABLE)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REFERENCE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(IF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AVAILABLE)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STREET, NUMBER, FLOOR (for firms registered office)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1.b Contact details (if different from 1.a)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NAME/LEGAL ENTITY NAME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STREET, NUMBER, FLOOR (for firms registered office)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2.a Personal data of the legal representative (if applicable) (a power of attorney or other official document as proof of the appointment of the representative)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NAME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NAME/LEGAL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ENTITY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REGISTRATION NUMBER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LEI (IF AVAILABLE)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STREET, NUMBER, FLOOR (for firms registered office)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2.b Contact details (if different from 2.a)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NAME/LEGAL ENTITY NAME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STREET, NUMBER, FLOOR (for firms registered office)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Information about the complaint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3.a Full reference of the crypto-asset service or agreement to which the complaint relates (i.e. name of the crypto-asset service provider, crypto-asset service reference number, or other references of the relevant transactions…)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3.b Description of the complaint’s subject-matter Please provide documentation supporting the facts mentioned.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3.c Date(s) of the facts that have led to the complaint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3.d Description of damage, loss or detriment caused (where relevant)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3.e Other comments or relevant information (where relevant)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In ________ (place) on ________ (date)   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SIGNATURE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COMPLAINANT/LEGAL REPRESENTATIVE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40"/>
        <w:gridCol w:w="1020"/>
        <w:tblGridChange w:id="0">
          <w:tblGrid>
            <w:gridCol w:w="8340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Power of attorney or other relevant document 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Copy of the contractual documents of the investments to which the complaint relates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documents supporting the complaint: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